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A3" w:rsidRDefault="00A340A3" w:rsidP="00A340A3">
      <w:pPr>
        <w:jc w:val="right"/>
      </w:pPr>
      <w:r>
        <w:t xml:space="preserve">Приложение </w:t>
      </w:r>
    </w:p>
    <w:p w:rsidR="00A340A3" w:rsidRDefault="00A340A3" w:rsidP="00A340A3">
      <w:pPr>
        <w:jc w:val="right"/>
      </w:pPr>
      <w:r>
        <w:t xml:space="preserve">к постановлению </w:t>
      </w:r>
      <w:proofErr w:type="spellStart"/>
      <w:r>
        <w:t>Шаровичской</w:t>
      </w:r>
      <w:proofErr w:type="spellEnd"/>
      <w:r>
        <w:t xml:space="preserve"> сельской администрации </w:t>
      </w:r>
    </w:p>
    <w:p w:rsidR="00A340A3" w:rsidRDefault="0072147A" w:rsidP="0072147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68651C">
        <w:t>от 16.11.2020 г. № 19</w:t>
      </w:r>
      <w:r w:rsidR="00A340A3">
        <w:t xml:space="preserve"> </w:t>
      </w:r>
    </w:p>
    <w:p w:rsidR="00A340A3" w:rsidRDefault="00A340A3" w:rsidP="00A340A3">
      <w:pPr>
        <w:jc w:val="right"/>
      </w:pPr>
      <w:r>
        <w:t>Об утверждении Реестра</w:t>
      </w:r>
    </w:p>
    <w:p w:rsidR="00A340A3" w:rsidRDefault="00A340A3" w:rsidP="00A340A3">
      <w:pPr>
        <w:jc w:val="right"/>
      </w:pPr>
      <w:r>
        <w:t>первоочередных муниципальных услуг</w:t>
      </w:r>
    </w:p>
    <w:p w:rsidR="00A340A3" w:rsidRDefault="00A340A3" w:rsidP="00A340A3">
      <w:pPr>
        <w:jc w:val="right"/>
      </w:pPr>
      <w:proofErr w:type="spellStart"/>
      <w:r>
        <w:t>Шаровичской</w:t>
      </w:r>
      <w:proofErr w:type="spellEnd"/>
      <w:r>
        <w:t xml:space="preserve"> сельской администрации</w:t>
      </w:r>
    </w:p>
    <w:p w:rsidR="00A340A3" w:rsidRDefault="00A340A3" w:rsidP="00A340A3">
      <w:pPr>
        <w:jc w:val="right"/>
      </w:pPr>
      <w:proofErr w:type="spellStart"/>
      <w:r>
        <w:t>Рогнединского</w:t>
      </w:r>
      <w:proofErr w:type="spellEnd"/>
      <w:r>
        <w:t xml:space="preserve"> муниципального</w:t>
      </w:r>
    </w:p>
    <w:p w:rsidR="00A340A3" w:rsidRDefault="00A340A3" w:rsidP="00A340A3">
      <w:pPr>
        <w:jc w:val="right"/>
      </w:pPr>
      <w:r>
        <w:t>района Брянской области в новой редакции</w:t>
      </w:r>
    </w:p>
    <w:p w:rsidR="00A340A3" w:rsidRDefault="00A340A3" w:rsidP="00A340A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A340A3" w:rsidRDefault="00A340A3" w:rsidP="00A340A3">
      <w:pPr>
        <w:jc w:val="both"/>
        <w:rPr>
          <w:sz w:val="28"/>
          <w:szCs w:val="28"/>
        </w:rPr>
      </w:pPr>
    </w:p>
    <w:p w:rsidR="00A340A3" w:rsidRDefault="00A340A3" w:rsidP="00A340A3">
      <w:pPr>
        <w:jc w:val="center"/>
        <w:rPr>
          <w:sz w:val="28"/>
          <w:szCs w:val="28"/>
        </w:rPr>
      </w:pPr>
    </w:p>
    <w:p w:rsidR="00A340A3" w:rsidRDefault="00A340A3" w:rsidP="00A340A3">
      <w:pPr>
        <w:jc w:val="center"/>
      </w:pPr>
      <w:r>
        <w:t xml:space="preserve">Реестр первоочередных муниципальных услуг </w:t>
      </w:r>
      <w:proofErr w:type="spellStart"/>
      <w:r>
        <w:t>Шаровичской</w:t>
      </w:r>
      <w:proofErr w:type="spellEnd"/>
      <w:r>
        <w:t xml:space="preserve"> сельской администрации </w:t>
      </w:r>
      <w:proofErr w:type="spellStart"/>
      <w:r>
        <w:t>Рогнединского</w:t>
      </w:r>
      <w:proofErr w:type="spellEnd"/>
      <w:r>
        <w:t xml:space="preserve"> муниципального района Брянской области в новой редакции.</w:t>
      </w:r>
    </w:p>
    <w:p w:rsidR="00A340A3" w:rsidRDefault="00A340A3" w:rsidP="00A340A3">
      <w:pPr>
        <w:jc w:val="center"/>
        <w:rPr>
          <w:b/>
          <w:sz w:val="32"/>
          <w:szCs w:val="32"/>
        </w:rPr>
      </w:pPr>
    </w:p>
    <w:tbl>
      <w:tblPr>
        <w:tblW w:w="15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493"/>
        <w:gridCol w:w="3687"/>
        <w:gridCol w:w="1560"/>
        <w:gridCol w:w="2836"/>
        <w:gridCol w:w="2553"/>
        <w:gridCol w:w="1844"/>
      </w:tblGrid>
      <w:tr w:rsidR="00A340A3" w:rsidTr="00A340A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реквизиты правового акта, которым утвержден административный регламент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Потребитель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Услуга предоставляется платно/бесплатно </w:t>
            </w:r>
          </w:p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hd w:val="clear" w:color="auto" w:fill="FFFFFF"/>
              </w:rPr>
              <w:t>(с указанием нормативно-правового обоснования)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Предоставление услуги в электронном виде (</w:t>
            </w:r>
            <w:proofErr w:type="gramStart"/>
            <w:r>
              <w:t>оказывается</w:t>
            </w:r>
            <w:proofErr w:type="gramEnd"/>
            <w:r>
              <w:t>/не оказывается)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Получение услуги</w:t>
            </w:r>
          </w:p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 xml:space="preserve"> по принципу «</w:t>
            </w:r>
            <w:r>
              <w:rPr>
                <w:sz w:val="20"/>
                <w:szCs w:val="20"/>
              </w:rPr>
              <w:t xml:space="preserve">одного окна» </w:t>
            </w:r>
          </w:p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МБУ "МФЦ ПГ и МУ "Мои документы" 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Рогнединском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районе"</w:t>
            </w:r>
            <w:r>
              <w:rPr>
                <w:sz w:val="20"/>
                <w:szCs w:val="20"/>
              </w:rPr>
              <w:t xml:space="preserve">  (да/нет)</w:t>
            </w:r>
          </w:p>
        </w:tc>
      </w:tr>
      <w:tr w:rsidR="00A340A3" w:rsidTr="00A340A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A340A3" w:rsidTr="00A340A3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Шаровичская</w:t>
            </w:r>
            <w:proofErr w:type="spellEnd"/>
            <w:r>
              <w:t xml:space="preserve"> сельская администрация; 242782, Российская Федерация, Брянская область, </w:t>
            </w:r>
            <w:proofErr w:type="spellStart"/>
            <w:r>
              <w:t>Рогнединский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аровичи</w:t>
            </w:r>
            <w:proofErr w:type="spellEnd"/>
            <w:r>
              <w:t xml:space="preserve"> пер. Лесной, д. 4</w:t>
            </w:r>
          </w:p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40A3" w:rsidTr="00A340A3">
        <w:trPr>
          <w:trHeight w:val="2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Продажа муниципального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A3" w:rsidRDefault="00A340A3">
            <w:r>
              <w:t xml:space="preserve">Постановление </w:t>
            </w:r>
            <w:proofErr w:type="spellStart"/>
            <w:r>
              <w:t>Шаровичской</w:t>
            </w:r>
            <w:proofErr w:type="spellEnd"/>
            <w:r>
              <w:t xml:space="preserve"> сельской администрации от 13.02.2013      № 28</w:t>
            </w:r>
          </w:p>
          <w:p w:rsidR="00A340A3" w:rsidRDefault="00A340A3">
            <w:r>
              <w:t xml:space="preserve">Об утверждении </w:t>
            </w:r>
            <w:r>
              <w:lastRenderedPageBreak/>
              <w:t>административного регламента</w:t>
            </w:r>
          </w:p>
          <w:p w:rsidR="00A340A3" w:rsidRDefault="00A340A3">
            <w:pPr>
              <w:tabs>
                <w:tab w:val="left" w:pos="709"/>
              </w:tabs>
            </w:pPr>
            <w:r>
              <w:t xml:space="preserve">по предоставлению муниципальной услуги                                                                             «Продажа муниципального имущества,  </w:t>
            </w:r>
          </w:p>
          <w:p w:rsidR="00A340A3" w:rsidRDefault="00A340A3">
            <w:pPr>
              <w:tabs>
                <w:tab w:val="left" w:pos="709"/>
              </w:tabs>
            </w:pPr>
            <w:proofErr w:type="gramStart"/>
            <w:r>
              <w:t>находящегося</w:t>
            </w:r>
            <w:proofErr w:type="gramEnd"/>
            <w:r>
              <w:t xml:space="preserve"> в собственности муниципального </w:t>
            </w:r>
          </w:p>
          <w:p w:rsidR="00A340A3" w:rsidRDefault="00A340A3">
            <w:pPr>
              <w:tabs>
                <w:tab w:val="left" w:pos="709"/>
              </w:tabs>
            </w:pPr>
            <w:r>
              <w:t>образования «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поселение»</w:t>
            </w:r>
          </w:p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Юридические и 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 оказывается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340A3" w:rsidTr="00A340A3">
        <w:trPr>
          <w:trHeight w:val="29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Оказание консультационной, организационной поддержки субъектам малого и среднего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 w:rsidP="00A340A3">
            <w:pPr>
              <w:widowControl w:val="0"/>
              <w:autoSpaceDE w:val="0"/>
              <w:autoSpaceDN w:val="0"/>
              <w:adjustRightInd w:val="0"/>
            </w:pPr>
            <w:r>
              <w:t xml:space="preserve">Постановление </w:t>
            </w:r>
            <w:proofErr w:type="spellStart"/>
            <w:r>
              <w:t>Шаровичской</w:t>
            </w:r>
            <w:proofErr w:type="spellEnd"/>
            <w:r>
              <w:t xml:space="preserve"> сельской администрации от 07.02.2013 г. № 17 «Об утверждении административного регламента предоставления муниципальной услуги сельской администрации МО «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поселение» «Оказание  консультационной, организационной поддержки субъектам малого и среднего предпринимательства на территории </w:t>
            </w:r>
            <w:proofErr w:type="spellStart"/>
            <w:r>
              <w:t>Шаровичского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Юридические и 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 оказывается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340A3" w:rsidTr="00A340A3">
        <w:trPr>
          <w:trHeight w:val="2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 w:rsidP="00A340A3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 xml:space="preserve">Предоставление порубочного билета и (или) разрешение на пересадку деревьев и кустарников на территории МО </w:t>
            </w:r>
            <w:r>
              <w:lastRenderedPageBreak/>
              <w:t>«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 w:rsidP="00A340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Постановление </w:t>
            </w:r>
            <w:proofErr w:type="spellStart"/>
            <w:r>
              <w:t>Шаровичской</w:t>
            </w:r>
            <w:proofErr w:type="spellEnd"/>
            <w:r>
              <w:t xml:space="preserve"> сельской администрации от 29.01.2019 г. № 6 «Об утверждении административного регламента предоставления муниципальной услуги </w:t>
            </w:r>
            <w:r>
              <w:lastRenderedPageBreak/>
              <w:t>«Предоставление порубочного билета и (или) разрешение на пересадку деревьев и кустарников на территории МО «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 оказывается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340A3" w:rsidTr="00A340A3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jc w:val="both"/>
            </w:pPr>
            <w:r>
              <w:t>Предоставление разрешения на осуществление</w:t>
            </w:r>
          </w:p>
          <w:p w:rsidR="00A340A3" w:rsidRDefault="00A340A3">
            <w:pPr>
              <w:jc w:val="both"/>
            </w:pPr>
            <w:r>
              <w:t>земляных работ на территории</w:t>
            </w:r>
          </w:p>
          <w:p w:rsidR="00A340A3" w:rsidRDefault="00A340A3" w:rsidP="00A340A3">
            <w:pPr>
              <w:widowControl w:val="0"/>
              <w:autoSpaceDE w:val="0"/>
              <w:autoSpaceDN w:val="0"/>
              <w:adjustRightInd w:val="0"/>
            </w:pPr>
            <w:r>
              <w:t>МО «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A3" w:rsidRDefault="00A340A3">
            <w:pPr>
              <w:jc w:val="both"/>
              <w:rPr>
                <w:color w:val="000000"/>
              </w:rPr>
            </w:pPr>
            <w:r>
              <w:t xml:space="preserve">Постановление </w:t>
            </w:r>
            <w:proofErr w:type="spellStart"/>
            <w:r>
              <w:t>Шаровичской</w:t>
            </w:r>
            <w:proofErr w:type="spellEnd"/>
            <w:r>
              <w:t xml:space="preserve"> сельской адм</w:t>
            </w:r>
            <w:r w:rsidR="0072147A">
              <w:t>инистрации от 12.02.2019 г. № 7</w:t>
            </w:r>
            <w:r>
              <w:t xml:space="preserve"> «</w:t>
            </w:r>
            <w:r>
              <w:rPr>
                <w:color w:val="000000"/>
              </w:rPr>
              <w:t>Об утверждении административного регламента</w:t>
            </w:r>
          </w:p>
          <w:p w:rsidR="00A340A3" w:rsidRDefault="00A34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предоставления муниципальной услуги </w:t>
            </w:r>
          </w:p>
          <w:p w:rsidR="00A340A3" w:rsidRDefault="00A340A3">
            <w:pPr>
              <w:jc w:val="both"/>
            </w:pPr>
            <w:r>
              <w:rPr>
                <w:color w:val="000000"/>
              </w:rPr>
              <w:t>«</w:t>
            </w:r>
            <w:r>
              <w:t>Предоставление разрешения  на осуществление</w:t>
            </w:r>
          </w:p>
          <w:p w:rsidR="00A340A3" w:rsidRDefault="00A340A3">
            <w:pPr>
              <w:jc w:val="both"/>
            </w:pPr>
            <w:r>
              <w:t>земляных работ на территории</w:t>
            </w:r>
          </w:p>
          <w:p w:rsidR="00A340A3" w:rsidRDefault="00A340A3">
            <w:pPr>
              <w:jc w:val="both"/>
              <w:rPr>
                <w:color w:val="000000"/>
              </w:rPr>
            </w:pPr>
            <w:r>
              <w:t>МО «</w:t>
            </w:r>
            <w:proofErr w:type="spellStart"/>
            <w:r w:rsidR="0072147A">
              <w:t>Шаровичское</w:t>
            </w:r>
            <w:proofErr w:type="spellEnd"/>
            <w:r>
              <w:t xml:space="preserve"> сельское поселение»»</w:t>
            </w:r>
          </w:p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 оказывается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340A3" w:rsidTr="00A340A3">
        <w:trPr>
          <w:trHeight w:val="33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Выдача письменных  разъяснений налогоплательщикам по  вопросам  применения  нормативных  правовых  актов  муниципального  образования  о  местных  налогах  и  сборах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 w:rsidP="0072147A">
            <w:pPr>
              <w:widowControl w:val="0"/>
              <w:autoSpaceDE w:val="0"/>
              <w:autoSpaceDN w:val="0"/>
              <w:adjustRightInd w:val="0"/>
            </w:pPr>
            <w:r>
              <w:t xml:space="preserve">Постановление </w:t>
            </w:r>
            <w:proofErr w:type="spellStart"/>
            <w:r w:rsidR="0072147A">
              <w:t>Шаровичской</w:t>
            </w:r>
            <w:proofErr w:type="spellEnd"/>
            <w:r w:rsidR="0068651C">
              <w:t xml:space="preserve"> сельской администрации от 16.11.2020 г. № 21</w:t>
            </w:r>
            <w:r>
              <w:t xml:space="preserve">  «Об утверждении административного регламента предоставления муниципальной услуги «Выдача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 оказывается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340A3" w:rsidTr="00A340A3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jc w:val="both"/>
            </w:pPr>
            <w:r>
              <w:t>Выдача</w:t>
            </w:r>
          </w:p>
          <w:p w:rsidR="00A340A3" w:rsidRDefault="00A340A3">
            <w:pPr>
              <w:jc w:val="both"/>
            </w:pPr>
            <w:r>
              <w:t xml:space="preserve">справок,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</w:t>
            </w:r>
          </w:p>
          <w:p w:rsidR="00A340A3" w:rsidRDefault="00A340A3">
            <w:pPr>
              <w:jc w:val="both"/>
            </w:pPr>
            <w:r>
              <w:t xml:space="preserve">книг физическим и юридическим лицам на территории </w:t>
            </w:r>
          </w:p>
          <w:p w:rsidR="00A340A3" w:rsidRDefault="0072147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Шаровичского</w:t>
            </w:r>
            <w:proofErr w:type="spellEnd"/>
            <w:r w:rsidR="00A340A3">
              <w:t xml:space="preserve">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0A3" w:rsidRDefault="00A340A3">
            <w:pPr>
              <w:jc w:val="both"/>
            </w:pPr>
            <w:r>
              <w:t xml:space="preserve">Постановление </w:t>
            </w:r>
            <w:proofErr w:type="spellStart"/>
            <w:r w:rsidR="0072147A">
              <w:t>Шаровичской</w:t>
            </w:r>
            <w:proofErr w:type="spellEnd"/>
            <w:r w:rsidR="0068651C">
              <w:t xml:space="preserve"> сельской администрации от 16.11.2020 г. № 22</w:t>
            </w:r>
            <w:bookmarkStart w:id="0" w:name="_GoBack"/>
            <w:bookmarkEnd w:id="0"/>
            <w:r>
              <w:t xml:space="preserve"> «Об утверждении административного регламента </w:t>
            </w:r>
          </w:p>
          <w:p w:rsidR="00A340A3" w:rsidRDefault="00A340A3">
            <w:pPr>
              <w:jc w:val="both"/>
            </w:pPr>
            <w:r>
              <w:t>предоставления муниципальной услуги «Выдача</w:t>
            </w:r>
          </w:p>
          <w:p w:rsidR="00A340A3" w:rsidRDefault="00A340A3">
            <w:pPr>
              <w:jc w:val="both"/>
            </w:pPr>
            <w:r>
              <w:t xml:space="preserve">справок,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</w:t>
            </w:r>
          </w:p>
          <w:p w:rsidR="00A340A3" w:rsidRDefault="00A340A3">
            <w:pPr>
              <w:jc w:val="both"/>
            </w:pPr>
            <w:r>
              <w:t xml:space="preserve">книг физическим и юридическим лицам на территории </w:t>
            </w:r>
          </w:p>
          <w:p w:rsidR="00A340A3" w:rsidRDefault="0072147A">
            <w:pPr>
              <w:jc w:val="both"/>
            </w:pPr>
            <w:proofErr w:type="spellStart"/>
            <w:r>
              <w:t>Шаровичского</w:t>
            </w:r>
            <w:proofErr w:type="spellEnd"/>
            <w:r w:rsidR="00A340A3">
              <w:t xml:space="preserve"> сельского поселения»»</w:t>
            </w:r>
          </w:p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Физические и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 оказывается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A3" w:rsidRDefault="00A340A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A340A3" w:rsidRDefault="00A340A3" w:rsidP="00A340A3">
      <w:pPr>
        <w:jc w:val="both"/>
        <w:rPr>
          <w:sz w:val="20"/>
          <w:szCs w:val="20"/>
        </w:rPr>
      </w:pPr>
    </w:p>
    <w:p w:rsidR="00352BE3" w:rsidRDefault="00352BE3"/>
    <w:sectPr w:rsidR="00352BE3" w:rsidSect="00A34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C1"/>
    <w:rsid w:val="0014305E"/>
    <w:rsid w:val="00301DC1"/>
    <w:rsid w:val="00352BE3"/>
    <w:rsid w:val="0068651C"/>
    <w:rsid w:val="0072147A"/>
    <w:rsid w:val="00A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dcterms:created xsi:type="dcterms:W3CDTF">2005-12-31T21:54:00Z</dcterms:created>
  <dcterms:modified xsi:type="dcterms:W3CDTF">2020-11-18T06:08:00Z</dcterms:modified>
</cp:coreProperties>
</file>