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97C07" w:rsidRPr="00497C07" w:rsidRDefault="00497C07" w:rsidP="00497C07">
      <w:pPr>
        <w:pStyle w:val="a3"/>
        <w:contextualSpacing/>
        <w:jc w:val="both"/>
        <w:rPr>
          <w:b/>
          <w:bCs/>
          <w:color w:val="333333"/>
          <w:sz w:val="28"/>
          <w:szCs w:val="28"/>
        </w:rPr>
      </w:pPr>
      <w:r w:rsidRPr="00497C07">
        <w:rPr>
          <w:b/>
          <w:bCs/>
          <w:color w:val="333333"/>
          <w:sz w:val="28"/>
          <w:szCs w:val="28"/>
        </w:rPr>
        <w:t>1 января 2023 года вступает в силу Федеральный закон № 455-ФЗ от 21.11. 2022, которым установлен новый вид государственного пособия «Единое пособие в связи с рождением и воспитанием ребенка</w:t>
      </w:r>
      <w:r>
        <w:rPr>
          <w:b/>
          <w:bCs/>
          <w:color w:val="333333"/>
          <w:sz w:val="28"/>
          <w:szCs w:val="28"/>
        </w:rPr>
        <w:t>»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1 января 2023 года вступает в силу Федеральный закон № 455-ФЗ от 21.11.2022, которым установлен новый вид государственного пособия «Единое пособие в связи с рождением и воспитанием ребенка».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РФ по месту жительства (пребывания) или фактического проживания заявителя.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Назначение и выплата ежемесячного пособия осуществляются: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 xml:space="preserve">беременной женщине в случае, если срок ее беременности составляет шесть и более </w:t>
      </w:r>
      <w:proofErr w:type="gramStart"/>
      <w:r w:rsidRPr="00497C07">
        <w:rPr>
          <w:color w:val="333333"/>
          <w:sz w:val="28"/>
          <w:szCs w:val="28"/>
        </w:rPr>
        <w:t>недель</w:t>
      </w:r>
      <w:proofErr w:type="gramEnd"/>
      <w:r w:rsidRPr="00497C07">
        <w:rPr>
          <w:color w:val="333333"/>
          <w:sz w:val="28"/>
          <w:szCs w:val="28"/>
        </w:rPr>
        <w:t xml:space="preserve"> и она встала на учет в ранние сроки беременности (до 12 недель). Выплачивается </w:t>
      </w:r>
      <w:proofErr w:type="gramStart"/>
      <w:r w:rsidRPr="00497C07">
        <w:rPr>
          <w:color w:val="333333"/>
          <w:sz w:val="28"/>
          <w:szCs w:val="28"/>
        </w:rPr>
        <w:t>пособие</w:t>
      </w:r>
      <w:proofErr w:type="gramEnd"/>
      <w:r w:rsidRPr="00497C07">
        <w:rPr>
          <w:color w:val="333333"/>
          <w:sz w:val="28"/>
          <w:szCs w:val="28"/>
        </w:rPr>
        <w:t xml:space="preserve"> начиная с месяца постановки на учет, но не ранее срока беременности 6 недель, до месяца родов или прерывания беременности;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 xml:space="preserve">одному из родителей (усыновителей, опекунов (попечителей) ребенка в возрасте до 17 лет, являющегося гражданином РФ и постоянно проживающего на территории РФ (пособие </w:t>
      </w:r>
      <w:proofErr w:type="gramStart"/>
      <w:r w:rsidRPr="00497C07">
        <w:rPr>
          <w:color w:val="333333"/>
          <w:sz w:val="28"/>
          <w:szCs w:val="28"/>
        </w:rPr>
        <w:t>выплачивается</w:t>
      </w:r>
      <w:proofErr w:type="gramEnd"/>
      <w:r w:rsidRPr="00497C07">
        <w:rPr>
          <w:color w:val="333333"/>
          <w:sz w:val="28"/>
          <w:szCs w:val="28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— начиная с даты обращения за назначением пособия).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497C07" w:rsidRPr="00497C07" w:rsidRDefault="00497C07" w:rsidP="00497C07">
      <w:pPr>
        <w:pStyle w:val="a3"/>
        <w:ind w:firstLine="851"/>
        <w:contextualSpacing/>
        <w:jc w:val="both"/>
        <w:rPr>
          <w:color w:val="333333"/>
          <w:sz w:val="28"/>
          <w:szCs w:val="28"/>
        </w:rPr>
      </w:pPr>
      <w:r w:rsidRPr="00497C07">
        <w:rPr>
          <w:color w:val="333333"/>
          <w:sz w:val="28"/>
          <w:szCs w:val="28"/>
        </w:rPr>
        <w:t>При введении единого пособия предусматривается переходный период. 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B7E"/>
    <w:rsid w:val="001C58E3"/>
    <w:rsid w:val="003B0B10"/>
    <w:rsid w:val="00466B7E"/>
    <w:rsid w:val="00497C07"/>
    <w:rsid w:val="006133C9"/>
    <w:rsid w:val="007271CA"/>
    <w:rsid w:val="00E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инспектор</cp:lastModifiedBy>
  <cp:revision>4</cp:revision>
  <dcterms:created xsi:type="dcterms:W3CDTF">2023-02-01T15:13:00Z</dcterms:created>
  <dcterms:modified xsi:type="dcterms:W3CDTF">2023-02-03T08:36:00Z</dcterms:modified>
</cp:coreProperties>
</file>